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A12" w:rsidRDefault="002B3A12" w:rsidP="002B3A1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СОП 10.1.8.2</w:t>
      </w:r>
    </w:p>
    <w:p w:rsidR="002B3A12" w:rsidRDefault="002B3A12" w:rsidP="002B3A12">
      <w:pPr>
        <w:rPr>
          <w:rFonts w:ascii="Arial" w:hAnsi="Arial" w:cs="Arial"/>
          <w:sz w:val="24"/>
          <w:szCs w:val="24"/>
        </w:rPr>
      </w:pPr>
    </w:p>
    <w:p w:rsidR="002B3A12" w:rsidRPr="00B40480" w:rsidRDefault="002B3A12" w:rsidP="002B3A12">
      <w:pPr>
        <w:pStyle w:val="a3"/>
        <w:spacing w:after="0" w:line="240" w:lineRule="auto"/>
        <w:ind w:left="0"/>
        <w:jc w:val="center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bookmarkStart w:id="0" w:name="_GoBack"/>
      <w:bookmarkEnd w:id="0"/>
      <w:r w:rsidRPr="00B40480">
        <w:rPr>
          <w:rFonts w:ascii="Arial" w:eastAsia="Times New Roman" w:hAnsi="Arial" w:cs="Arial"/>
          <w:color w:val="auto"/>
          <w:sz w:val="24"/>
          <w:szCs w:val="24"/>
          <w:lang w:eastAsia="ru-RU"/>
        </w:rPr>
        <w:t>ПОРЯДОК ВЫПИСКИ ПАЦИЕНТА ИЗ СТАЦИОНАРА</w:t>
      </w:r>
    </w:p>
    <w:p w:rsidR="002B3A12" w:rsidRPr="00B40480" w:rsidRDefault="002B3A12" w:rsidP="002B3A12">
      <w:pPr>
        <w:pStyle w:val="a3"/>
        <w:spacing w:after="0" w:line="240" w:lineRule="auto"/>
        <w:ind w:left="0"/>
        <w:rPr>
          <w:rFonts w:ascii="Arial" w:eastAsia="Times New Roman" w:hAnsi="Arial" w:cs="Arial"/>
          <w:color w:val="auto"/>
          <w:sz w:val="16"/>
          <w:szCs w:val="16"/>
          <w:lang w:eastAsia="ru-RU"/>
        </w:rPr>
      </w:pPr>
    </w:p>
    <w:tbl>
      <w:tblPr>
        <w:tblW w:w="10455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844"/>
        <w:gridCol w:w="8611"/>
      </w:tblGrid>
      <w:tr w:rsidR="002B3A12" w:rsidRPr="00A96EB9" w:rsidTr="00032E76">
        <w:trPr>
          <w:trHeight w:val="384"/>
        </w:trPr>
        <w:tc>
          <w:tcPr>
            <w:tcW w:w="1844" w:type="dxa"/>
            <w:shd w:val="clear" w:color="auto" w:fill="auto"/>
            <w:tcMar>
              <w:left w:w="98" w:type="dxa"/>
            </w:tcMar>
          </w:tcPr>
          <w:p w:rsidR="002B3A12" w:rsidRPr="00A96EB9" w:rsidRDefault="002B3A12" w:rsidP="0003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08:15 - 09:00</w:t>
            </w:r>
          </w:p>
        </w:tc>
        <w:tc>
          <w:tcPr>
            <w:tcW w:w="8611" w:type="dxa"/>
            <w:shd w:val="clear" w:color="auto" w:fill="auto"/>
            <w:tcMar>
              <w:left w:w="98" w:type="dxa"/>
            </w:tcMar>
          </w:tcPr>
          <w:p w:rsidR="002B3A12" w:rsidRPr="00A96EB9" w:rsidRDefault="002B3A12" w:rsidP="00032E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Осмотр пациента лечащим/дежурным врачом</w:t>
            </w:r>
          </w:p>
        </w:tc>
      </w:tr>
      <w:tr w:rsidR="002B3A12" w:rsidRPr="00A96EB9" w:rsidTr="00032E76">
        <w:trPr>
          <w:trHeight w:val="419"/>
        </w:trPr>
        <w:tc>
          <w:tcPr>
            <w:tcW w:w="1844" w:type="dxa"/>
            <w:shd w:val="clear" w:color="auto" w:fill="auto"/>
            <w:tcMar>
              <w:left w:w="98" w:type="dxa"/>
            </w:tcMar>
          </w:tcPr>
          <w:p w:rsidR="002B3A12" w:rsidRPr="00A96EB9" w:rsidRDefault="002B3A12" w:rsidP="0003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09:00 - 11:00</w:t>
            </w:r>
          </w:p>
        </w:tc>
        <w:tc>
          <w:tcPr>
            <w:tcW w:w="8611" w:type="dxa"/>
            <w:shd w:val="clear" w:color="auto" w:fill="auto"/>
            <w:tcMar>
              <w:left w:w="98" w:type="dxa"/>
            </w:tcMar>
          </w:tcPr>
          <w:p w:rsidR="002B3A12" w:rsidRPr="00A96EB9" w:rsidRDefault="002B3A12" w:rsidP="00032E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выписного эпикриза, листка нетрудоспособности</w:t>
            </w:r>
          </w:p>
        </w:tc>
      </w:tr>
      <w:tr w:rsidR="002B3A12" w:rsidRPr="00A96EB9" w:rsidTr="00032E76">
        <w:trPr>
          <w:trHeight w:val="694"/>
        </w:trPr>
        <w:tc>
          <w:tcPr>
            <w:tcW w:w="1844" w:type="dxa"/>
            <w:shd w:val="clear" w:color="auto" w:fill="auto"/>
            <w:tcMar>
              <w:left w:w="98" w:type="dxa"/>
            </w:tcMar>
            <w:vAlign w:val="center"/>
          </w:tcPr>
          <w:p w:rsidR="002B3A12" w:rsidRPr="00A96EB9" w:rsidRDefault="002B3A12" w:rsidP="00032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96E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11:00 - 13:00</w:t>
            </w:r>
          </w:p>
        </w:tc>
        <w:tc>
          <w:tcPr>
            <w:tcW w:w="8611" w:type="dxa"/>
            <w:shd w:val="clear" w:color="auto" w:fill="auto"/>
            <w:tcMar>
              <w:left w:w="98" w:type="dxa"/>
            </w:tcMar>
          </w:tcPr>
          <w:p w:rsidR="002B3A12" w:rsidRDefault="002B3A12" w:rsidP="00032E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пациенту выписного эпикриза и листка нетрудоспособности лечащим/дежурным врачом</w:t>
            </w:r>
          </w:p>
          <w:p w:rsidR="002B3A12" w:rsidRPr="00A96EB9" w:rsidRDefault="002B3A12" w:rsidP="00032E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6C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детском стационаре выдача выписного эпикриза и листка нетрудоспособности - в кабинете «выписки и консультирования пациента» с дополнительным консультированием и выдачей памятки по обучению пациентов и (или) законных представителей правилам безопасности при использовании медицинских изделий, остающихся на момент выписки в организме пациента после лечения, проведенного в ГБУЗ ТО «ОКБ №2» (при необходимости).</w:t>
            </w:r>
          </w:p>
        </w:tc>
      </w:tr>
      <w:tr w:rsidR="002B3A12" w:rsidRPr="00A96EB9" w:rsidTr="00032E76">
        <w:trPr>
          <w:trHeight w:val="1129"/>
        </w:trPr>
        <w:tc>
          <w:tcPr>
            <w:tcW w:w="1844" w:type="dxa"/>
            <w:shd w:val="clear" w:color="auto" w:fill="auto"/>
            <w:tcMar>
              <w:left w:w="98" w:type="dxa"/>
            </w:tcMar>
          </w:tcPr>
          <w:p w:rsidR="002B3A12" w:rsidRPr="00A96EB9" w:rsidRDefault="002B3A12" w:rsidP="00032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96E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10:00 - 13:00</w:t>
            </w:r>
          </w:p>
          <w:p w:rsidR="002B3A12" w:rsidRPr="00A96EB9" w:rsidRDefault="002B3A12" w:rsidP="00032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96E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14:00 - 16:00 (понедельник -пятница)</w:t>
            </w:r>
          </w:p>
        </w:tc>
        <w:tc>
          <w:tcPr>
            <w:tcW w:w="8611" w:type="dxa"/>
            <w:shd w:val="clear" w:color="auto" w:fill="auto"/>
            <w:tcMar>
              <w:left w:w="98" w:type="dxa"/>
            </w:tcMar>
            <w:vAlign w:val="center"/>
          </w:tcPr>
          <w:p w:rsidR="002B3A12" w:rsidRPr="00A96EB9" w:rsidRDefault="002B3A12" w:rsidP="00032E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вещевого склада для выдачи верхней одежды и вещей пациентов</w:t>
            </w:r>
          </w:p>
          <w:p w:rsidR="002B3A12" w:rsidRPr="00A96EB9" w:rsidRDefault="002B3A12" w:rsidP="00032E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праздничные дни вещевой склад работает в соответствии с приказом главного врача </w:t>
            </w:r>
          </w:p>
        </w:tc>
      </w:tr>
    </w:tbl>
    <w:p w:rsidR="0024230A" w:rsidRPr="002B3A12" w:rsidRDefault="002B3A12" w:rsidP="002B3A12">
      <w:pPr>
        <w:tabs>
          <w:tab w:val="left" w:pos="3000"/>
        </w:tabs>
        <w:rPr>
          <w:rFonts w:ascii="Arial" w:hAnsi="Arial" w:cs="Arial"/>
          <w:sz w:val="24"/>
          <w:szCs w:val="24"/>
        </w:rPr>
      </w:pPr>
    </w:p>
    <w:sectPr w:rsidR="0024230A" w:rsidRPr="002B3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B59E5"/>
    <w:multiLevelType w:val="multilevel"/>
    <w:tmpl w:val="C3A299C6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17"/>
    <w:rsid w:val="002B3A12"/>
    <w:rsid w:val="00524B57"/>
    <w:rsid w:val="007A4917"/>
    <w:rsid w:val="0087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0ACF-124F-4011-8B21-47BB16A0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A12"/>
    <w:pPr>
      <w:spacing w:after="200" w:line="276" w:lineRule="auto"/>
      <w:ind w:left="720"/>
      <w:contextualSpacing/>
    </w:pPr>
    <w:rPr>
      <w:rFonts w:ascii="Calibri" w:eastAsia="Calibr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>SPecialiST RePack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Рэчила Наталья Ильинична</dc:creator>
  <cp:keywords/>
  <dc:description/>
  <cp:lastModifiedBy>Рэчила Наталья Ильинична</cp:lastModifiedBy>
  <cp:revision>2</cp:revision>
  <dcterms:created xsi:type="dcterms:W3CDTF">2020-03-06T06:51:00Z</dcterms:created>
  <dcterms:modified xsi:type="dcterms:W3CDTF">2020-03-06T06:52:00Z</dcterms:modified>
</cp:coreProperties>
</file>