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0A" w:rsidRDefault="008B0FE0" w:rsidP="008B0FE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 10.1.8.2</w:t>
      </w:r>
    </w:p>
    <w:p w:rsidR="008B0FE0" w:rsidRPr="00620F3D" w:rsidRDefault="008B0FE0" w:rsidP="008B0FE0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6"/>
          <w:lang w:eastAsia="ru-RU"/>
        </w:rPr>
      </w:pPr>
    </w:p>
    <w:p w:rsidR="008B0FE0" w:rsidRPr="00B40480" w:rsidRDefault="008B0FE0" w:rsidP="005C06B9">
      <w:pPr>
        <w:pStyle w:val="a3"/>
        <w:spacing w:after="0" w:line="240" w:lineRule="auto"/>
        <w:ind w:left="-567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ПРАВА ПАЦИЕНТА</w:t>
      </w:r>
    </w:p>
    <w:p w:rsidR="005C06B9" w:rsidRDefault="005C06B9" w:rsidP="005C06B9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B0FE0" w:rsidRDefault="008B0FE0" w:rsidP="005C06B9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40480">
        <w:rPr>
          <w:rFonts w:ascii="Arial" w:eastAsia="Times New Roman" w:hAnsi="Arial" w:cs="Arial"/>
          <w:sz w:val="24"/>
          <w:szCs w:val="24"/>
          <w:u w:val="single"/>
          <w:lang w:eastAsia="ru-RU"/>
        </w:rPr>
        <w:t>Пациент имеет право на:</w:t>
      </w:r>
    </w:p>
    <w:p w:rsidR="005C06B9" w:rsidRPr="00B40480" w:rsidRDefault="005C06B9" w:rsidP="005C06B9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B0FE0" w:rsidRPr="001606F6" w:rsidRDefault="001606F6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оступную, своевременную, качественную, безопасную и гуманную медицинскую помощь;</w:t>
      </w:r>
    </w:p>
    <w:p w:rsidR="008B0FE0" w:rsidRPr="001606F6" w:rsidRDefault="001606F6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важительное и гуманное отношение со стороны медицинского и обслуживающего персонала;</w:t>
      </w:r>
    </w:p>
    <w:p w:rsidR="008B0FE0" w:rsidRPr="001606F6" w:rsidRDefault="001606F6" w:rsidP="005C06B9">
      <w:pPr>
        <w:pStyle w:val="a3"/>
        <w:numPr>
          <w:ilvl w:val="0"/>
          <w:numId w:val="7"/>
        </w:num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ыбор врача (с учетом согласия врача) и выбор медицинской организации в соответствии с нормативно-правовыми документами;</w:t>
      </w:r>
    </w:p>
    <w:p w:rsidR="008B0FE0" w:rsidRPr="001606F6" w:rsidRDefault="001606F6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8B0FE0" w:rsidRPr="001606F6" w:rsidRDefault="001606F6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рофилактику, диагностику, лечение, медицинскую реабилитацию и нахождение в условиях, соответствующих санитарно-гигиеническим и противоэпидемическим требованиям;</w:t>
      </w:r>
    </w:p>
    <w:p w:rsidR="008B0FE0" w:rsidRPr="001606F6" w:rsidRDefault="001606F6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роведение по его просьбе консилиума;</w:t>
      </w:r>
    </w:p>
    <w:p w:rsidR="008B0FE0" w:rsidRPr="001606F6" w:rsidRDefault="001606F6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роведение консультаций других специалистов;</w:t>
      </w:r>
    </w:p>
    <w:p w:rsidR="008B0FE0" w:rsidRPr="001606F6" w:rsidRDefault="001606F6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8B0FE0" w:rsidRPr="001606F6" w:rsidRDefault="001606F6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охранение в тайне информации о факте обращения за медицинской помощью, о состоянии здоровья, диагнозе и иных сведений, полученных при его информированном добровольном согласии на медицинское вмешательство, обследование и лечение;</w:t>
      </w:r>
    </w:p>
    <w:p w:rsidR="008B0FE0" w:rsidRPr="001606F6" w:rsidRDefault="001606F6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ащиту информации, содержащейся в медицинских документах пациента, составляющей врачебную тайну, которая может предоставляться без согласия пациента только в случаях, предусмотренных ст.13 Федерального Закона от 21.11.2011 №323-ФЗ «Об основе охраны здоровья граждан в Российской Федерации»;</w:t>
      </w:r>
    </w:p>
    <w:p w:rsidR="008B0FE0" w:rsidRPr="001606F6" w:rsidRDefault="00387C83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тказ от медицинского вмешательства;</w:t>
      </w:r>
    </w:p>
    <w:p w:rsidR="008B0FE0" w:rsidRPr="001606F6" w:rsidRDefault="00387C83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 xml:space="preserve">олучение информации о своих правах и </w:t>
      </w:r>
      <w:proofErr w:type="gramStart"/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обязанностях</w:t>
      </w:r>
      <w:proofErr w:type="gramEnd"/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 xml:space="preserve"> и состоянии своего здоровья, отказ от получения информации о состоянии своего здоровья, а также на выбор лиц, которым в интересах пациента может быть передана информация о состоянии его здоровья;</w:t>
      </w:r>
    </w:p>
    <w:p w:rsidR="008B0FE0" w:rsidRPr="001606F6" w:rsidRDefault="00387C83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олучение медицинских и иных услуг в рамках программ добровольного медицинского страхования и на платной основе в соответствии с Прейскурантом цен на медицинские услуги, оказываемые учреждением;</w:t>
      </w:r>
    </w:p>
    <w:p w:rsidR="008B0FE0" w:rsidRPr="001606F6" w:rsidRDefault="00387C83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бращение с жалобой к заведующему отделением, администрации больницы, а также к должностным лицам вышестоящих контролирующих организаций, органы внутренних дел, суд;</w:t>
      </w:r>
    </w:p>
    <w:p w:rsidR="008B0FE0" w:rsidRPr="001606F6" w:rsidRDefault="00387C83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озмещение вреда в случае причинения вреда его здоровью при оказании медицинской помощи по решению суда;</w:t>
      </w:r>
    </w:p>
    <w:p w:rsidR="008B0FE0" w:rsidRPr="001606F6" w:rsidRDefault="00387C83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а бесплатное совместное нахождение с ребенком в медицинской организации при оказании ему медицинской помощи в стационарных условиях с ребенком до достижения им возраста четырех лет, а с ребенком старше данного возраста - при наличии медицинских показаний, плата за создание условий пребывания в стационарных условиях, в том числе за предоставление спального места и питания, с указанных лиц не взимается;</w:t>
      </w:r>
    </w:p>
    <w:p w:rsidR="008B0FE0" w:rsidRPr="001606F6" w:rsidRDefault="00387C83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опуск к нему адвоката, нотариуса, или иного законного представителя для защиты его прав;</w:t>
      </w:r>
    </w:p>
    <w:p w:rsidR="008B0FE0" w:rsidRPr="001606F6" w:rsidRDefault="006A44D8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B0FE0" w:rsidRPr="001606F6">
        <w:rPr>
          <w:rFonts w:ascii="Arial" w:eastAsia="Times New Roman" w:hAnsi="Arial" w:cs="Arial"/>
          <w:sz w:val="24"/>
          <w:szCs w:val="24"/>
          <w:lang w:eastAsia="ru-RU"/>
        </w:rPr>
        <w:t>формление доверенности администрацией стационарного лечебного учреждения в период нахождения пациента на излечении на получение заработной платы и иных платежей, связанных с трудовыми отношениями, на получение вознаграждения авторов и изобретателей, пенсий, пособий и стипендий или на получение корреспонденции, за исключением ценной корреспонденции, на представление его интересов в суде в соответствии с гражданским процессуальным кодексом Российской Федерации;</w:t>
      </w:r>
    </w:p>
    <w:p w:rsidR="0019415C" w:rsidRPr="001606F6" w:rsidRDefault="00387C83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</w:t>
      </w:r>
      <w:r w:rsidR="0019415C" w:rsidRPr="001606F6">
        <w:rPr>
          <w:rFonts w:ascii="Arial" w:hAnsi="Arial" w:cs="Arial"/>
          <w:sz w:val="24"/>
          <w:szCs w:val="24"/>
          <w:lang w:eastAsia="ru-RU"/>
        </w:rPr>
        <w:t>олучение лечебного питания в случае нахождения пациента на лечении в стационарных условиях;</w:t>
      </w:r>
    </w:p>
    <w:p w:rsidR="0019415C" w:rsidRPr="001606F6" w:rsidRDefault="006A44D8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</w:t>
      </w:r>
      <w:r w:rsidR="0019415C" w:rsidRPr="001606F6">
        <w:rPr>
          <w:rFonts w:ascii="Arial" w:hAnsi="Arial" w:cs="Arial"/>
          <w:sz w:val="24"/>
          <w:szCs w:val="24"/>
          <w:lang w:eastAsia="ru-RU"/>
        </w:rPr>
        <w:t xml:space="preserve"> день поступления пациентов в плановом порядке, учреждение обеспечивает лечебным питанием (обед, ужин, полдник), в день выписки из стационара – завтрак и второй завтрак, по назначению врача;</w:t>
      </w:r>
    </w:p>
    <w:p w:rsidR="0019415C" w:rsidRPr="001606F6" w:rsidRDefault="006A44D8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а получение бесплатной юридической помощи в случаях и в порядке, которые предусмотрены федеральными законами и законами субъектов Российской Федерации;</w:t>
      </w:r>
    </w:p>
    <w:p w:rsidR="0019415C" w:rsidRPr="001606F6" w:rsidRDefault="006A44D8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опуск к нему священнослужителя, на предоставление условий для отправления религиозных обрядов, в том числе на предоставление отдельного помещения, если это не нарушает внутренний распорядок больницы;</w:t>
      </w:r>
    </w:p>
    <w:p w:rsidR="0019415C" w:rsidRPr="001606F6" w:rsidRDefault="006A44D8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несение на рассмотрение администрации в письменном виде своих предложений по совершенствованию деятельности больницы;</w:t>
      </w:r>
    </w:p>
    <w:p w:rsidR="0019415C" w:rsidRPr="001606F6" w:rsidRDefault="006A44D8" w:rsidP="005C06B9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нарушения прав, пациент или его представитель может обратиться с устным или письменным обращением к лечащему врачу, заведующему отделением, руководителю профильной службы или руководителю учреждения;</w:t>
      </w:r>
    </w:p>
    <w:p w:rsidR="0019415C" w:rsidRPr="001606F6" w:rsidRDefault="006A44D8" w:rsidP="005C06B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изъявления желания выразить устную либо письменную благодарность сотрудникам учреждения, пациент либо его представитель может обратиться к заведующему отделением, руководителю профильной службы или руководителю учреждения;</w:t>
      </w:r>
    </w:p>
    <w:p w:rsidR="0019415C" w:rsidRPr="001606F6" w:rsidRDefault="006A44D8" w:rsidP="005C06B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</w:t>
      </w:r>
      <w:r w:rsidR="0019415C" w:rsidRPr="001606F6">
        <w:rPr>
          <w:rFonts w:ascii="Arial" w:hAnsi="Arial" w:cs="Arial"/>
          <w:sz w:val="24"/>
          <w:szCs w:val="24"/>
          <w:lang w:eastAsia="ru-RU"/>
        </w:rPr>
        <w:t>олучение достоверной информации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1606F6" w:rsidRPr="001606F6" w:rsidRDefault="006A44D8" w:rsidP="005C06B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</w:t>
      </w:r>
      <w:r w:rsidR="0019415C" w:rsidRPr="001606F6">
        <w:rPr>
          <w:rFonts w:ascii="Arial" w:hAnsi="Arial" w:cs="Arial"/>
          <w:sz w:val="24"/>
          <w:szCs w:val="24"/>
          <w:lang w:eastAsia="ru-RU"/>
        </w:rPr>
        <w:t xml:space="preserve"> согласия пациента, может быть предложено участие в учебном процессе и клинических исследованиях</w:t>
      </w:r>
    </w:p>
    <w:p w:rsidR="0019415C" w:rsidRPr="001606F6" w:rsidRDefault="006A44D8" w:rsidP="005C06B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</w:t>
      </w:r>
      <w:r w:rsidR="0019415C" w:rsidRPr="001606F6">
        <w:rPr>
          <w:rFonts w:ascii="Arial" w:hAnsi="Arial" w:cs="Arial"/>
          <w:sz w:val="24"/>
          <w:szCs w:val="24"/>
          <w:lang w:eastAsia="ru-RU"/>
        </w:rPr>
        <w:t>редоставление в доступной форме информации о территориальной программе государственных гарантий, список утвержденных жизненно важных лекарственных средств, телефоны и график приема администрации больницы, а также возможность участия в независимой оценке качества оказания медицинской помощи через сайт больницы и в анкетировании оценки качества лечения и обезболивания.</w:t>
      </w:r>
    </w:p>
    <w:p w:rsidR="0019415C" w:rsidRPr="001606F6" w:rsidRDefault="0019415C" w:rsidP="005C06B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1606F6">
        <w:rPr>
          <w:rFonts w:ascii="Arial" w:hAnsi="Arial" w:cs="Arial"/>
          <w:color w:val="000000" w:themeColor="text1"/>
          <w:sz w:val="24"/>
          <w:szCs w:val="24"/>
          <w:lang w:eastAsia="ru-RU"/>
        </w:rPr>
        <w:t>Иные права, предусмотренные действующим законодательством.</w:t>
      </w:r>
    </w:p>
    <w:p w:rsidR="001606F6" w:rsidRPr="001606F6" w:rsidRDefault="001606F6" w:rsidP="00160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1606F6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6B9" w:rsidRDefault="005C06B9" w:rsidP="005C06B9">
      <w:pPr>
        <w:spacing w:after="0" w:line="240" w:lineRule="auto"/>
        <w:ind w:left="-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415C" w:rsidRPr="001606F6" w:rsidRDefault="0019415C" w:rsidP="005C06B9">
      <w:pPr>
        <w:spacing w:after="0" w:line="240" w:lineRule="auto"/>
        <w:ind w:left="-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06F6">
        <w:rPr>
          <w:rFonts w:ascii="Arial" w:eastAsia="Times New Roman" w:hAnsi="Arial" w:cs="Arial"/>
          <w:sz w:val="24"/>
          <w:szCs w:val="24"/>
          <w:lang w:eastAsia="ru-RU"/>
        </w:rPr>
        <w:t>ОБЯЗАННОСТИ ПАЦИЕНТА</w:t>
      </w:r>
    </w:p>
    <w:p w:rsidR="005C06B9" w:rsidRDefault="005C06B9" w:rsidP="005C06B9">
      <w:pPr>
        <w:spacing w:after="0" w:line="240" w:lineRule="auto"/>
        <w:ind w:hanging="567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19415C" w:rsidRDefault="0019415C" w:rsidP="005C06B9">
      <w:pPr>
        <w:spacing w:after="0" w:line="240" w:lineRule="auto"/>
        <w:ind w:hanging="567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40480">
        <w:rPr>
          <w:rFonts w:ascii="Arial" w:eastAsia="Times New Roman" w:hAnsi="Arial" w:cs="Arial"/>
          <w:sz w:val="24"/>
          <w:szCs w:val="24"/>
          <w:u w:val="single"/>
          <w:lang w:eastAsia="ru-RU"/>
        </w:rPr>
        <w:t>Пациент обязан:</w:t>
      </w:r>
    </w:p>
    <w:p w:rsidR="005C06B9" w:rsidRPr="00B40480" w:rsidRDefault="005C06B9" w:rsidP="005C06B9">
      <w:pPr>
        <w:spacing w:after="0" w:line="240" w:lineRule="auto"/>
        <w:ind w:hanging="567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ринимать меры к сохранению и укреплению своего здоровья;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воевременно обращаться за медицинской помощью;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важительно относиться к медицинским работникам и другим лицам, участвующим в оказании медицинской помощи, проявлять доброжелательность и вежливое отношение к другим пациентам;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е предпринимать действий, наносящих ущерб другим гражданам;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редварительно согласовать в письменной форме продолжительность и причину своего отсутствия в стационаре с лечащим врачом или заведующим отделением, поставить в известность палатную медицинскую сестру, если в случае крайней необходимости нужно покинуть отделение или учреждение;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 xml:space="preserve">одписать информированное добровольное согласие на медицинское вмешательство; 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формить письменный добровольный отказ при отказе от какого-либо медицинского вмешательства;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препаратов, ранее перенесенных и наследственных заболеваниях;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отрудничать с лечащим врачом на всех этапах оказания медицинской помощи;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ыполнять медицинские предписания, соблюдать режим лечения, требования и рекомендации лечащего врача;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редъявить полис ОМС, документ удостоверяющий личность и СНИЛС (при наличии) при обращении за плановой медицинской помощью;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платить предоставленную учреждением медицинскую или сервисную услугу в сроки и в порядке, которые определены договором;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о время обхода врачей, в часы выполнения процедур, во время тихого часа и ночного отдыха находиться в палатах;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</w:t>
      </w:r>
      <w:r w:rsidR="0019415C" w:rsidRPr="001606F6">
        <w:rPr>
          <w:rFonts w:ascii="Arial" w:hAnsi="Arial" w:cs="Arial"/>
          <w:sz w:val="24"/>
          <w:szCs w:val="24"/>
        </w:rPr>
        <w:t>ключить на бесшумный режим мобильное устройство во время обхода врачей, в часы выполнения процедур, во время тихого часа и ночного отдыха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облюдать тишину, чистоту и порядок;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 xml:space="preserve">ица, болеющие инфекционными заболеваниями или являющиеся </w:t>
      </w:r>
      <w:proofErr w:type="spellStart"/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бактерионосителями</w:t>
      </w:r>
      <w:proofErr w:type="spellEnd"/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, обязаны использовать рекомендованные медицинскими работниками средства для предотвращения распространения инфекционных заболеваний;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облюдать распорядок дня в отделении, требования пожарной безопасности и бережно относиться к имуществу больницы и других пациентов;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Э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кономно расходовать электроэнергию, воду;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 xml:space="preserve"> осторожностью обращаться с предметам, представляющими «</w:t>
      </w:r>
      <w:proofErr w:type="spellStart"/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травмоопасность</w:t>
      </w:r>
      <w:proofErr w:type="spellEnd"/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» - окна, радиаторы отопления, ножи, ножницы и т.п.;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9415C" w:rsidRPr="001606F6">
        <w:rPr>
          <w:rFonts w:ascii="Arial" w:eastAsia="Times New Roman" w:hAnsi="Arial" w:cs="Arial"/>
          <w:sz w:val="24"/>
          <w:szCs w:val="24"/>
          <w:lang w:eastAsia="ru-RU"/>
        </w:rPr>
        <w:t>облюдать осторожность при проведении медицинским персоналом влажной уборки, покидать палату при работе бактерицидного облучателя и проветривании;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="0019415C" w:rsidRPr="001606F6">
        <w:rPr>
          <w:rFonts w:ascii="Arial" w:hAnsi="Arial" w:cs="Arial"/>
          <w:sz w:val="24"/>
          <w:szCs w:val="24"/>
        </w:rPr>
        <w:t>ринимать передачи и посетителей только в установленное администрацией учреждения время;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Н</w:t>
      </w:r>
      <w:r w:rsidR="0019415C" w:rsidRPr="001606F6">
        <w:rPr>
          <w:rFonts w:ascii="Arial" w:hAnsi="Arial" w:cs="Arial"/>
          <w:sz w:val="24"/>
          <w:szCs w:val="24"/>
        </w:rPr>
        <w:t xml:space="preserve">ести ответственность за клевету и распространение ложных сведений, порочащих честь, достоинство и </w:t>
      </w:r>
      <w:proofErr w:type="gramStart"/>
      <w:r w:rsidR="0019415C" w:rsidRPr="001606F6">
        <w:rPr>
          <w:rFonts w:ascii="Arial" w:hAnsi="Arial" w:cs="Arial"/>
          <w:sz w:val="24"/>
          <w:szCs w:val="24"/>
        </w:rPr>
        <w:t>деловую репутацию медицинского работника</w:t>
      </w:r>
      <w:proofErr w:type="gramEnd"/>
      <w:r w:rsidR="0019415C" w:rsidRPr="001606F6">
        <w:rPr>
          <w:rFonts w:ascii="Arial" w:hAnsi="Arial" w:cs="Arial"/>
          <w:sz w:val="24"/>
          <w:szCs w:val="24"/>
        </w:rPr>
        <w:t xml:space="preserve"> и медицинской организации;</w:t>
      </w:r>
    </w:p>
    <w:p w:rsidR="0019415C" w:rsidRPr="001606F6" w:rsidRDefault="006A44D8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С</w:t>
      </w:r>
      <w:r w:rsidR="0019415C" w:rsidRPr="001606F6">
        <w:rPr>
          <w:rFonts w:ascii="Arial" w:hAnsi="Arial" w:cs="Arial"/>
          <w:sz w:val="24"/>
          <w:szCs w:val="24"/>
        </w:rPr>
        <w:t>облюдать режим двигательной активности;</w:t>
      </w:r>
    </w:p>
    <w:p w:rsidR="0019415C" w:rsidRPr="001606F6" w:rsidRDefault="001940FC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="0019415C" w:rsidRPr="001606F6">
        <w:rPr>
          <w:rFonts w:ascii="Arial" w:hAnsi="Arial" w:cs="Arial"/>
          <w:sz w:val="24"/>
          <w:szCs w:val="24"/>
        </w:rPr>
        <w:t>ри обнаружении источников пожара, получении информации о террористических и иных угрозах, немедленно сообщить об этом дежурному персоналу;</w:t>
      </w:r>
    </w:p>
    <w:p w:rsidR="0019415C" w:rsidRPr="001606F6" w:rsidRDefault="001940FC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</w:t>
      </w:r>
      <w:r w:rsidR="0019415C" w:rsidRPr="001606F6">
        <w:rPr>
          <w:rFonts w:ascii="Arial" w:hAnsi="Arial" w:cs="Arial"/>
          <w:sz w:val="24"/>
          <w:szCs w:val="24"/>
        </w:rPr>
        <w:t xml:space="preserve"> случае возникновения чрезвычайных ситуаций (террористическая угроза, пожар и пр.) четко и спокойно следовать инструкциям персонала медицинской организации.</w:t>
      </w:r>
    </w:p>
    <w:p w:rsidR="00950DC3" w:rsidRPr="001606F6" w:rsidRDefault="0019415C" w:rsidP="005C06B9">
      <w:pPr>
        <w:pStyle w:val="a3"/>
        <w:numPr>
          <w:ilvl w:val="0"/>
          <w:numId w:val="8"/>
        </w:numPr>
        <w:spacing w:after="0" w:line="240" w:lineRule="auto"/>
        <w:ind w:left="-284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1606F6">
        <w:rPr>
          <w:rFonts w:ascii="Arial" w:hAnsi="Arial" w:cs="Arial"/>
          <w:color w:val="000000" w:themeColor="text1"/>
          <w:sz w:val="24"/>
          <w:szCs w:val="24"/>
        </w:rPr>
        <w:t>Иные обязанности, предусмотренные действующим законодательством.</w:t>
      </w:r>
    </w:p>
    <w:p w:rsidR="00950DC3" w:rsidRDefault="00950DC3" w:rsidP="00950DC3">
      <w:pPr>
        <w:rPr>
          <w:lang w:eastAsia="ru-RU"/>
        </w:rPr>
      </w:pPr>
    </w:p>
    <w:p w:rsidR="005C06B9" w:rsidRDefault="005C06B9" w:rsidP="00950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0DC3" w:rsidRDefault="00950DC3" w:rsidP="00950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06F6">
        <w:rPr>
          <w:rFonts w:ascii="Arial" w:eastAsia="Times New Roman" w:hAnsi="Arial" w:cs="Arial"/>
          <w:sz w:val="24"/>
          <w:szCs w:val="24"/>
          <w:lang w:eastAsia="ru-RU"/>
        </w:rPr>
        <w:t>ПАЦИЕНТУ ЗАПРЕЩАЕТСЯ:</w:t>
      </w:r>
    </w:p>
    <w:p w:rsidR="005C06B9" w:rsidRPr="00950DC3" w:rsidRDefault="005C06B9" w:rsidP="00950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0DC3" w:rsidRPr="00620F3D" w:rsidRDefault="00950DC3" w:rsidP="00950DC3">
      <w:pPr>
        <w:pStyle w:val="a3"/>
        <w:spacing w:after="0" w:line="240" w:lineRule="auto"/>
        <w:ind w:left="0" w:hanging="426"/>
        <w:rPr>
          <w:rFonts w:ascii="Arial" w:eastAsia="Times New Roman" w:hAnsi="Arial" w:cs="Arial"/>
          <w:color w:val="auto"/>
          <w:sz w:val="4"/>
          <w:szCs w:val="12"/>
          <w:lang w:eastAsia="ru-RU"/>
        </w:rPr>
      </w:pPr>
    </w:p>
    <w:p w:rsidR="00950DC3" w:rsidRPr="001606F6" w:rsidRDefault="001940FC" w:rsidP="005C06B9">
      <w:pPr>
        <w:pStyle w:val="a3"/>
        <w:numPr>
          <w:ilvl w:val="0"/>
          <w:numId w:val="10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урение в помещениях и на территории учреждения;</w:t>
      </w:r>
    </w:p>
    <w:p w:rsidR="00950DC3" w:rsidRPr="001606F6" w:rsidRDefault="001940FC" w:rsidP="005C06B9">
      <w:pPr>
        <w:pStyle w:val="a3"/>
        <w:numPr>
          <w:ilvl w:val="0"/>
          <w:numId w:val="10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потребление и хранение спиртных напитков, наркотических средств и психотропных веществ;</w:t>
      </w:r>
    </w:p>
    <w:p w:rsidR="00950DC3" w:rsidRPr="001606F6" w:rsidRDefault="001940FC" w:rsidP="005C06B9">
      <w:pPr>
        <w:pStyle w:val="a3"/>
        <w:numPr>
          <w:ilvl w:val="0"/>
          <w:numId w:val="10"/>
        </w:num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оявление в состоянии алкогольного и наркотического опьянения;</w:t>
      </w:r>
    </w:p>
    <w:p w:rsidR="00950DC3" w:rsidRPr="001606F6" w:rsidRDefault="001940FC" w:rsidP="005C06B9">
      <w:pPr>
        <w:pStyle w:val="a3"/>
        <w:numPr>
          <w:ilvl w:val="0"/>
          <w:numId w:val="10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рубое или неуважительное отношение к персоналу;</w:t>
      </w:r>
    </w:p>
    <w:p w:rsidR="00950DC3" w:rsidRPr="001606F6" w:rsidRDefault="001940FC" w:rsidP="005C06B9">
      <w:pPr>
        <w:pStyle w:val="a3"/>
        <w:numPr>
          <w:ilvl w:val="0"/>
          <w:numId w:val="10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аходиться в палате в верхней одежде и без сменной обуви;</w:t>
      </w:r>
    </w:p>
    <w:p w:rsidR="00950DC3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ешать отдыху других пациентов: шуметь, вести громкие разговоры, в том числе по мобильному телефону;</w:t>
      </w:r>
    </w:p>
    <w:p w:rsidR="00950DC3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 xml:space="preserve">риносить и употреблять в пищу продукты и напитки, не входящие в перечень разрешенных к использованию в лечебных учреждениях; </w:t>
      </w:r>
    </w:p>
    <w:p w:rsidR="00950DC3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</w:pPr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ранить скоропортящиеся продукты питания на подоконниках и в прикроватных тумбочках;</w:t>
      </w:r>
    </w:p>
    <w:p w:rsidR="00950DC3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риносить мягкие игрушки, механические игрушки и другие вещи, не подлежащие дезинфекции;</w:t>
      </w:r>
    </w:p>
    <w:p w:rsidR="00950DC3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ринимать посетителей во время карантина;</w:t>
      </w:r>
    </w:p>
    <w:p w:rsidR="00950DC3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амовольно передвигать мебель в палатах;</w:t>
      </w:r>
    </w:p>
    <w:p w:rsidR="00950DC3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ыбрасывать мусор, отходы в непредназначенное для этого место (бросать марлю, вату, бумагу в унитазы, раковины, биде и пр.);</w:t>
      </w:r>
    </w:p>
    <w:p w:rsidR="00950DC3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950DC3" w:rsidRPr="001606F6">
        <w:rPr>
          <w:rFonts w:ascii="Arial" w:eastAsia="Times New Roman" w:hAnsi="Arial" w:cs="Arial"/>
          <w:sz w:val="24"/>
          <w:szCs w:val="24"/>
          <w:lang w:eastAsia="ru-RU"/>
        </w:rPr>
        <w:t>арушать распорядок дня отделения, режим двигательной активности;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роносить огнестрельное и холодное оружие, химические и взрывчатые вещества,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спользовать в палатах пожароопасную и взрывоопасную бытовую химию;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акрывать включенные электролампы освещения легковоспламеняющимися материалами (бумагой, одеждой и т.д.);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амостоятельно регулировать приборы системы отопления;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амостоятельно устранять поломки оборудования;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спользовать в палатах бытовые электроприборы (кипятильники, электрообогреватели и т.п.), а также тройники и удлинители, устанавливать</w:t>
      </w:r>
      <w:bookmarkStart w:id="0" w:name="_GoBack"/>
      <w:bookmarkEnd w:id="0"/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 xml:space="preserve"> личную бытовую электроаппаратуру (телевизор, ноутбук и т.п.) без согласования с заведующим отделением;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ользоваться бельём, подушками и одеялами свободных кроватей в палатах;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амовольно покидать стационар без согласования с заведующим отделением или лечащим врачом;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осещать подвал, другие хозяйственные, технические помещения больницы, а также помещения, в которых осуществляются ремонтные работы;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ъезжать и оставлять личный автотранспорт на территории учреждения, препятствующий движению служебного транспорта учреждения;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ользоваться служебными телефонами без разрешения медицинских работников;</w:t>
      </w:r>
    </w:p>
    <w:p w:rsidR="007748A5" w:rsidRPr="001606F6" w:rsidRDefault="001940FC" w:rsidP="005C06B9">
      <w:pPr>
        <w:pStyle w:val="a3"/>
        <w:numPr>
          <w:ilvl w:val="0"/>
          <w:numId w:val="9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7748A5" w:rsidRPr="001606F6">
        <w:rPr>
          <w:rFonts w:ascii="Arial" w:eastAsia="Times New Roman" w:hAnsi="Arial" w:cs="Arial"/>
          <w:sz w:val="24"/>
          <w:szCs w:val="24"/>
          <w:lang w:eastAsia="ru-RU"/>
        </w:rPr>
        <w:t>ыходить на балконы, открывать окна.</w:t>
      </w:r>
    </w:p>
    <w:p w:rsidR="005C06B9" w:rsidRPr="001606F6" w:rsidRDefault="005C06B9" w:rsidP="005C06B9">
      <w:pPr>
        <w:pStyle w:val="a3"/>
        <w:numPr>
          <w:ilvl w:val="0"/>
          <w:numId w:val="10"/>
        </w:num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1606F6">
        <w:rPr>
          <w:rFonts w:ascii="Arial" w:eastAsia="Times New Roman" w:hAnsi="Arial" w:cs="Arial"/>
          <w:sz w:val="24"/>
          <w:szCs w:val="24"/>
          <w:lang w:eastAsia="ru-RU"/>
        </w:rPr>
        <w:t>ранить в палате верхнюю одежду, большую сумму денег, ценные вещи, украшения;</w:t>
      </w:r>
    </w:p>
    <w:p w:rsidR="005C06B9" w:rsidRDefault="005C06B9" w:rsidP="005C06B9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auto"/>
          <w:sz w:val="16"/>
          <w:szCs w:val="16"/>
          <w:lang w:eastAsia="ru-RU"/>
        </w:rPr>
      </w:pPr>
    </w:p>
    <w:p w:rsidR="005C06B9" w:rsidRPr="00F106D1" w:rsidRDefault="005C06B9" w:rsidP="005C06B9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auto"/>
          <w:sz w:val="16"/>
          <w:szCs w:val="16"/>
          <w:lang w:eastAsia="ru-RU"/>
        </w:rPr>
      </w:pPr>
    </w:p>
    <w:p w:rsidR="005C06B9" w:rsidRDefault="005C06B9" w:rsidP="005C06B9">
      <w:pPr>
        <w:pStyle w:val="a3"/>
        <w:spacing w:after="0" w:line="240" w:lineRule="auto"/>
        <w:ind w:left="-851"/>
        <w:jc w:val="center"/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  <w:t>Администрация ГБУЗ ТО «ОКБ №2» не несёт ответственност</w:t>
      </w:r>
      <w:r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  <w:t>ь,</w:t>
      </w:r>
    </w:p>
    <w:p w:rsidR="005C06B9" w:rsidRPr="00B40480" w:rsidRDefault="005C06B9" w:rsidP="005C06B9">
      <w:pPr>
        <w:pStyle w:val="a3"/>
        <w:spacing w:after="0" w:line="240" w:lineRule="auto"/>
        <w:ind w:left="-851"/>
        <w:jc w:val="center"/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  <w:t xml:space="preserve"> </w:t>
      </w:r>
      <w:proofErr w:type="gramStart"/>
      <w:r w:rsidRPr="00B40480"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  <w:t>за</w:t>
      </w:r>
      <w:proofErr w:type="gramEnd"/>
      <w:r w:rsidRPr="00B40480"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  <w:t xml:space="preserve"> сохранность ценных вещей оставленных в палате.</w:t>
      </w:r>
    </w:p>
    <w:p w:rsidR="005C06B9" w:rsidRDefault="005C06B9" w:rsidP="007748A5">
      <w:pPr>
        <w:tabs>
          <w:tab w:val="left" w:pos="3684"/>
        </w:tabs>
        <w:ind w:left="-113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9415C" w:rsidRPr="00950DC3" w:rsidRDefault="007748A5" w:rsidP="005C06B9">
      <w:pPr>
        <w:tabs>
          <w:tab w:val="left" w:pos="3684"/>
        </w:tabs>
        <w:ind w:left="-142"/>
        <w:jc w:val="center"/>
        <w:rPr>
          <w:lang w:eastAsia="ru-RU"/>
        </w:rPr>
      </w:pPr>
      <w:r w:rsidRPr="00B40480">
        <w:rPr>
          <w:rFonts w:ascii="Arial" w:eastAsia="Times New Roman" w:hAnsi="Arial" w:cs="Arial"/>
          <w:b/>
          <w:sz w:val="24"/>
          <w:szCs w:val="24"/>
          <w:lang w:eastAsia="ru-RU"/>
        </w:rPr>
        <w:t>В случае нарушения режима, прави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 пребывания в </w:t>
      </w:r>
      <w:r w:rsidRPr="00C56D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стационаре пациент может </w:t>
      </w:r>
      <w:r w:rsidRPr="00B40480">
        <w:rPr>
          <w:rFonts w:ascii="Arial" w:eastAsia="Times New Roman" w:hAnsi="Arial" w:cs="Arial"/>
          <w:b/>
          <w:sz w:val="24"/>
          <w:szCs w:val="24"/>
          <w:lang w:eastAsia="ru-RU"/>
        </w:rPr>
        <w:t>быть выписан из отделения с соответствующей отметкой в листе нетрудоспособности</w:t>
      </w:r>
    </w:p>
    <w:sectPr w:rsidR="0019415C" w:rsidRPr="00950DC3" w:rsidSect="007748A5">
      <w:pgSz w:w="11906" w:h="16838"/>
      <w:pgMar w:top="284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5CF"/>
    <w:multiLevelType w:val="multilevel"/>
    <w:tmpl w:val="4A06276E"/>
    <w:lvl w:ilvl="0">
      <w:start w:val="2"/>
      <w:numFmt w:val="decimal"/>
      <w:lvlText w:val="%1"/>
      <w:lvlJc w:val="left"/>
      <w:pPr>
        <w:ind w:left="3479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0E967A0"/>
    <w:multiLevelType w:val="multilevel"/>
    <w:tmpl w:val="4A06276E"/>
    <w:lvl w:ilvl="0">
      <w:start w:val="2"/>
      <w:numFmt w:val="decimal"/>
      <w:lvlText w:val="%1"/>
      <w:lvlJc w:val="left"/>
      <w:pPr>
        <w:ind w:left="3479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AA7214"/>
    <w:multiLevelType w:val="multilevel"/>
    <w:tmpl w:val="4A06276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26BC323C"/>
    <w:multiLevelType w:val="multilevel"/>
    <w:tmpl w:val="BF06BF8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2E326BD1"/>
    <w:multiLevelType w:val="hybridMultilevel"/>
    <w:tmpl w:val="1040C4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37930"/>
    <w:multiLevelType w:val="hybridMultilevel"/>
    <w:tmpl w:val="EB9AF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710A7"/>
    <w:multiLevelType w:val="multilevel"/>
    <w:tmpl w:val="2278A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>
    <w:nsid w:val="448E3833"/>
    <w:multiLevelType w:val="hybridMultilevel"/>
    <w:tmpl w:val="7082B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7701F"/>
    <w:multiLevelType w:val="hybridMultilevel"/>
    <w:tmpl w:val="92847ACE"/>
    <w:lvl w:ilvl="0" w:tplc="B5F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D4219"/>
    <w:multiLevelType w:val="hybridMultilevel"/>
    <w:tmpl w:val="0792B6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70"/>
    <w:rsid w:val="001606F6"/>
    <w:rsid w:val="001940FC"/>
    <w:rsid w:val="0019415C"/>
    <w:rsid w:val="00387C83"/>
    <w:rsid w:val="00524B57"/>
    <w:rsid w:val="005C06B9"/>
    <w:rsid w:val="006A44D8"/>
    <w:rsid w:val="007748A5"/>
    <w:rsid w:val="00876A80"/>
    <w:rsid w:val="008B0FE0"/>
    <w:rsid w:val="00950DC3"/>
    <w:rsid w:val="00D6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8947D-E018-4736-AAFE-4F7EA924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FE0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Рэчила Наталья Ильинична</dc:creator>
  <cp:keywords/>
  <dc:description/>
  <cp:lastModifiedBy>Пурсанова Татьяна Сергеевна</cp:lastModifiedBy>
  <cp:revision>7</cp:revision>
  <dcterms:created xsi:type="dcterms:W3CDTF">2020-03-06T05:35:00Z</dcterms:created>
  <dcterms:modified xsi:type="dcterms:W3CDTF">2020-03-06T08:12:00Z</dcterms:modified>
</cp:coreProperties>
</file>